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rtl w:val="0"/>
        </w:rPr>
        <w:t xml:space="preserve">YEAR 3 TEACHER ASSESSMENT FRAMEWORK</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 pupil working at the expected standard can:</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tbl>
      <w:tblPr>
        <w:tblStyle w:val="Table1"/>
        <w:tblW w:w="1137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378"/>
        <w:tblGridChange w:id="0">
          <w:tblGrid>
            <w:gridCol w:w="11378"/>
          </w:tblGrid>
        </w:tblGridChange>
      </w:tblGrid>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COMPOSITION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rPr/>
            </w:pPr>
            <w:r w:rsidDel="00000000" w:rsidR="00000000" w:rsidRPr="00000000">
              <w:rPr>
                <w:rtl w:val="0"/>
              </w:rPr>
              <w:t xml:space="preserve">Write for a range of audience and purposes, showing an understanding of the main features of different types of writing as well as increasing awareness of language (grammar and vocabulary) appropriate for the purpose and form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Increasingly use paragraphs in fiction and non-fiction to group related ideas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In narratives, create characters and settings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rPr/>
            </w:pPr>
            <w:r w:rsidDel="00000000" w:rsidR="00000000" w:rsidRPr="00000000">
              <w:rPr>
                <w:rtl w:val="0"/>
              </w:rPr>
              <w:t xml:space="preserve">In non-narratives, use simple </w:t>
            </w:r>
            <w:r w:rsidDel="00000000" w:rsidR="00000000" w:rsidRPr="00000000">
              <w:rPr>
                <w:rtl w:val="0"/>
              </w:rPr>
              <w:t xml:space="preserve">organisational</w:t>
            </w:r>
            <w:r w:rsidDel="00000000" w:rsidR="00000000" w:rsidRPr="00000000">
              <w:rPr>
                <w:rtl w:val="0"/>
              </w:rPr>
              <w:t xml:space="preserve"> devices (e.g. headings and subheadings)</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GRAMMAR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rPr>
            </w:pPr>
            <w:r w:rsidDel="00000000" w:rsidR="00000000" w:rsidRPr="00000000">
              <w:rPr>
                <w:rtl w:val="0"/>
              </w:rPr>
              <w:t xml:space="preserve">Select and use the past and present tense mostly accurately, </w:t>
            </w:r>
            <w:r w:rsidDel="00000000" w:rsidR="00000000" w:rsidRPr="00000000">
              <w:rPr>
                <w:highlight w:val="white"/>
                <w:rtl w:val="0"/>
              </w:rPr>
              <w:t xml:space="preserve">including use of the present perfect form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the determiners ‘a’ or ‘an’ mostly correctly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conjunctions, adverbs, pronouns, prepositions and prepositional phrases for cohesion, to add detail and to express time, place and cause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Use expanded noun phrases to describe and specify (pre-modification using adjectives and nouns)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Write a range of sentences with more than one clause by using a variety of conjunctions (including most of the coordinating conjunctions and some subordinating conjunctions e.g. when, before, after, while, because, although)</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PUNCTUATION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rPr/>
            </w:pPr>
            <w:r w:rsidDel="00000000" w:rsidR="00000000" w:rsidRPr="00000000">
              <w:rPr>
                <w:rtl w:val="0"/>
              </w:rPr>
              <w:t xml:space="preserve">Demarcate sentences accurately throughout using capital letters and full stops, question marks or exclamation marks, with only very occasional errors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rPr/>
            </w:pPr>
            <w:r w:rsidDel="00000000" w:rsidR="00000000" w:rsidRPr="00000000">
              <w:rPr>
                <w:rtl w:val="0"/>
              </w:rPr>
              <w:t xml:space="preserve">Consistently use a capital letter for proper nouns and the personal pronoun ‘I’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rPr/>
            </w:pPr>
            <w:r w:rsidDel="00000000" w:rsidR="00000000" w:rsidRPr="00000000">
              <w:rPr>
                <w:rtl w:val="0"/>
              </w:rPr>
              <w:t xml:space="preserve">Use the range of other punctuation taught up to and including year 3 mostly correctly (e.g. commas in list and to separate adjectives, commas before coordinating conjunctions, apostrophes for contraction and the possessive singular and plural)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rPr/>
            </w:pPr>
            <w:r w:rsidDel="00000000" w:rsidR="00000000" w:rsidRPr="00000000">
              <w:rPr>
                <w:rtl w:val="0"/>
              </w:rPr>
              <w:t xml:space="preserve">Use inverted commas to punctuate direct speech mostly correctly </w:t>
            </w:r>
          </w:p>
        </w:tc>
      </w:tr>
      <w:tr>
        <w:trPr>
          <w:cantSplit w:val="0"/>
          <w:tblHeader w:val="0"/>
        </w:trPr>
        <w:tc>
          <w:tcPr>
            <w:shd w:fill="cccccc"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TRANSCRIPTION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Write capital letters and digits of the correct size, orientation and relationship to one another and to lower case letters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Write increasingly legibly and consistently, joining lower case letters with diagonal and horizontal strokes where appropriate and ensuring appropriate spacing between words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Spell correctly words from learning in previous year groups (including most common exception words, previously taught homophones, </w:t>
            </w:r>
            <w:r w:rsidDel="00000000" w:rsidR="00000000" w:rsidRPr="00000000">
              <w:rPr>
                <w:highlight w:val="white"/>
                <w:rtl w:val="0"/>
              </w:rPr>
              <w:t xml:space="preserve">and those with known prefixes and suffixes)</w:t>
            </w:r>
            <w:r w:rsidDel="00000000" w:rsidR="00000000" w:rsidRPr="00000000">
              <w:rPr>
                <w:rtl w:val="0"/>
              </w:rPr>
              <w:t xml:space="preserve"> and some words from the Year 3 / 4 spelling list, and use phonics and morphology to spell words</w:t>
            </w:r>
          </w:p>
        </w:tc>
      </w:tr>
    </w:tbl>
    <w:p w:rsidR="00000000" w:rsidDel="00000000" w:rsidP="00000000" w:rsidRDefault="00000000" w:rsidRPr="00000000" w14:paraId="00000019">
      <w:pPr>
        <w:rPr/>
      </w:pPr>
      <w:r w:rsidDel="00000000" w:rsidR="00000000" w:rsidRPr="00000000">
        <w:rPr>
          <w:rtl w:val="0"/>
        </w:rPr>
      </w:r>
    </w:p>
    <w:sectPr>
      <w:headerReference r:id="rId6" w:type="default"/>
      <w:pgSz w:h="15840" w:w="12240" w:orient="portrait"/>
      <w:pgMar w:bottom="431.99999999999994" w:top="431.99999999999994" w:left="431.99999999999994" w:right="431.9999999999999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5867400</wp:posOffset>
          </wp:positionH>
          <wp:positionV relativeFrom="paragraph">
            <wp:posOffset>-266699</wp:posOffset>
          </wp:positionV>
          <wp:extent cx="1488444" cy="80486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88444" cy="804863"/>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