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YEAR 1 TEACHER ASSESSMENT FRAMEWORK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 pupil working at the expected standard can after discussion with the teacher: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22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224"/>
        <w:tblGridChange w:id="0">
          <w:tblGrid>
            <w:gridCol w:w="10224"/>
          </w:tblGrid>
        </w:tblGridChange>
      </w:tblGrid>
      <w:tr>
        <w:trPr>
          <w:cantSplit w:val="0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COMPOSITION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Write for variety of purposes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Orally compose sentences before writing them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Write a sequence of simple sentences to form short narratives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Re-read own writing aloud and check it makes sense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GRAMMAR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Use past and present tense mostly accurately in speech and begin to incorporate these into writing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Combine words to form grammatically accurate sentences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basic descriptive language including through adjectives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Join words and join clauses using the conjunction ‘and’ 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PUNCTUATION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Demarcate many sentences using full stops, question marks or exclamation marks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capital letters mostly correctly for names (of people, places and days of the week) and the personal pronoun ‘I’ 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TRANSCRIPTION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Form capital letters and the digits 0-9 correctly, starting and finishing in the right place, with the correct size, orientation and relationship to one another and to lower case letters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Form lower case letters consistently in the correct direction, starting and finishing in the right place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Leave spaces between words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Spell many high frequency words and Year 1 common exception words correctly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Spell the days of the week correctly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Segment words into phonemes and represent these with graphemes, spelling many words in a phonetically-plausible way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Spell many words with prefixes and simple suffixes correctly where no change is required to the spelling of the root word (‘un’, singular and plural ‘-s’ and ‘-es’, verb endings ‘ed’, ‘ing’ and ‘er’, ‘est’) </w:t>
            </w:r>
          </w:p>
        </w:tc>
      </w:tr>
    </w:tbl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863.9999999999999" w:top="863.9999999999999" w:left="1008" w:right="100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5334000</wp:posOffset>
          </wp:positionH>
          <wp:positionV relativeFrom="paragraph">
            <wp:posOffset>-342899</wp:posOffset>
          </wp:positionV>
          <wp:extent cx="1612582" cy="874621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12582" cy="874621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